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41D1" w14:textId="1E8F5041" w:rsidR="004B143B" w:rsidRPr="005B27E8" w:rsidRDefault="005B27E8">
      <w:pPr>
        <w:rPr>
          <w:b/>
          <w:bCs/>
          <w:sz w:val="36"/>
          <w:szCs w:val="36"/>
          <w:lang w:val="nn-NO"/>
        </w:rPr>
      </w:pPr>
      <w:r w:rsidRPr="005B27E8">
        <w:rPr>
          <w:b/>
          <w:bCs/>
          <w:sz w:val="36"/>
          <w:szCs w:val="36"/>
          <w:lang w:val="nn-NO"/>
        </w:rPr>
        <w:t xml:space="preserve">Rapport frå </w:t>
      </w:r>
      <w:proofErr w:type="spellStart"/>
      <w:r w:rsidRPr="005B27E8">
        <w:rPr>
          <w:b/>
          <w:bCs/>
          <w:sz w:val="36"/>
          <w:szCs w:val="36"/>
          <w:lang w:val="nn-NO"/>
        </w:rPr>
        <w:t>Nordplus</w:t>
      </w:r>
      <w:proofErr w:type="spellEnd"/>
      <w:r w:rsidRPr="005B27E8">
        <w:rPr>
          <w:b/>
          <w:bCs/>
          <w:sz w:val="36"/>
          <w:szCs w:val="36"/>
          <w:lang w:val="nn-NO"/>
        </w:rPr>
        <w:t xml:space="preserve">-opphald ved Danmarks Medie- og </w:t>
      </w:r>
      <w:proofErr w:type="spellStart"/>
      <w:r w:rsidRPr="005B27E8">
        <w:rPr>
          <w:b/>
          <w:bCs/>
          <w:sz w:val="36"/>
          <w:szCs w:val="36"/>
          <w:lang w:val="nn-NO"/>
        </w:rPr>
        <w:t>Journalisthøjskole</w:t>
      </w:r>
      <w:proofErr w:type="spellEnd"/>
      <w:r w:rsidRPr="005B27E8">
        <w:rPr>
          <w:b/>
          <w:bCs/>
          <w:sz w:val="36"/>
          <w:szCs w:val="36"/>
          <w:lang w:val="nn-NO"/>
        </w:rPr>
        <w:t xml:space="preserve"> (DMJX) 1.–2. </w:t>
      </w:r>
      <w:r w:rsidR="00A57B14">
        <w:rPr>
          <w:b/>
          <w:bCs/>
          <w:sz w:val="36"/>
          <w:szCs w:val="36"/>
          <w:lang w:val="nn-NO"/>
        </w:rPr>
        <w:t xml:space="preserve">(3.) </w:t>
      </w:r>
      <w:r w:rsidRPr="005B27E8">
        <w:rPr>
          <w:b/>
          <w:bCs/>
          <w:sz w:val="36"/>
          <w:szCs w:val="36"/>
          <w:lang w:val="nn-NO"/>
        </w:rPr>
        <w:t>februar 2024</w:t>
      </w:r>
    </w:p>
    <w:p w14:paraId="58649A33" w14:textId="77777777" w:rsidR="005B27E8" w:rsidRDefault="005B27E8">
      <w:pPr>
        <w:rPr>
          <w:lang w:val="nn-NO"/>
        </w:rPr>
      </w:pPr>
    </w:p>
    <w:p w14:paraId="61A59BDD" w14:textId="77777777" w:rsidR="00FF0FC6" w:rsidRDefault="00FF0FC6">
      <w:pPr>
        <w:rPr>
          <w:lang w:val="nn-NO"/>
        </w:rPr>
      </w:pPr>
    </w:p>
    <w:p w14:paraId="1045A86F" w14:textId="65B4BC38" w:rsidR="005B27E8" w:rsidRDefault="003C4415">
      <w:pPr>
        <w:rPr>
          <w:lang w:val="nn-NO"/>
        </w:rPr>
      </w:pPr>
      <w:r>
        <w:rPr>
          <w:lang w:val="nn-NO"/>
        </w:rPr>
        <w:t xml:space="preserve">Roy Emanuelsen, førstelektor II, NLA Høgskolen </w:t>
      </w:r>
    </w:p>
    <w:p w14:paraId="758C6014" w14:textId="14218584" w:rsidR="003C4415" w:rsidRDefault="003C4415">
      <w:pPr>
        <w:rPr>
          <w:lang w:val="nn-NO"/>
        </w:rPr>
      </w:pPr>
      <w:r>
        <w:rPr>
          <w:lang w:val="nn-NO"/>
        </w:rPr>
        <w:t xml:space="preserve">Terje Skjerdal, professor, NLA Høgskolen </w:t>
      </w:r>
    </w:p>
    <w:p w14:paraId="1115E4FB" w14:textId="77777777" w:rsidR="003C4415" w:rsidRDefault="003C4415">
      <w:pPr>
        <w:rPr>
          <w:lang w:val="nn-NO"/>
        </w:rPr>
      </w:pPr>
    </w:p>
    <w:p w14:paraId="64CD5CF9" w14:textId="77777777" w:rsidR="00FF0FC6" w:rsidRDefault="00FF0FC6">
      <w:pPr>
        <w:rPr>
          <w:lang w:val="nn-NO"/>
        </w:rPr>
      </w:pPr>
    </w:p>
    <w:p w14:paraId="3017D8F5" w14:textId="482BCBA4" w:rsidR="009C073B" w:rsidRDefault="00314040">
      <w:pPr>
        <w:rPr>
          <w:lang w:val="nn-NO"/>
        </w:rPr>
      </w:pPr>
      <w:r>
        <w:rPr>
          <w:lang w:val="nn-NO"/>
        </w:rPr>
        <w:t xml:space="preserve">Opphaldet </w:t>
      </w:r>
      <w:r w:rsidR="00964C4B">
        <w:rPr>
          <w:lang w:val="nn-NO"/>
        </w:rPr>
        <w:t xml:space="preserve">var på to dagar og bestod av </w:t>
      </w:r>
      <w:r w:rsidR="00394ADC">
        <w:rPr>
          <w:lang w:val="nn-NO"/>
        </w:rPr>
        <w:t xml:space="preserve">førelesingar </w:t>
      </w:r>
      <w:r w:rsidR="00194C7B">
        <w:rPr>
          <w:lang w:val="nn-NO"/>
        </w:rPr>
        <w:t xml:space="preserve">den første dagen, og mediebesøk og </w:t>
      </w:r>
      <w:r w:rsidR="00842909">
        <w:rPr>
          <w:lang w:val="nn-NO"/>
        </w:rPr>
        <w:t xml:space="preserve">besøk på DMJX </w:t>
      </w:r>
      <w:r w:rsidR="00194C7B">
        <w:rPr>
          <w:lang w:val="nn-NO"/>
        </w:rPr>
        <w:t xml:space="preserve">den andre dagen. </w:t>
      </w:r>
      <w:r w:rsidR="003F4DA3">
        <w:rPr>
          <w:lang w:val="nn-NO"/>
        </w:rPr>
        <w:t>Sjølve reisa var</w:t>
      </w:r>
      <w:r w:rsidR="005221E8">
        <w:rPr>
          <w:lang w:val="nn-NO"/>
        </w:rPr>
        <w:t xml:space="preserve"> </w:t>
      </w:r>
      <w:r w:rsidR="003F4DA3">
        <w:rPr>
          <w:lang w:val="nn-NO"/>
        </w:rPr>
        <w:t>utfordrande begge vegar på grunn av uv</w:t>
      </w:r>
      <w:r w:rsidR="000F3AD3">
        <w:rPr>
          <w:lang w:val="nn-NO"/>
        </w:rPr>
        <w:t>ê</w:t>
      </w:r>
      <w:r w:rsidR="003F4DA3">
        <w:rPr>
          <w:lang w:val="nn-NO"/>
        </w:rPr>
        <w:t xml:space="preserve">r </w:t>
      </w:r>
      <w:r w:rsidR="00A52F6A">
        <w:rPr>
          <w:lang w:val="nn-NO"/>
        </w:rPr>
        <w:t xml:space="preserve">over </w:t>
      </w:r>
      <w:r w:rsidR="003F4DA3">
        <w:rPr>
          <w:lang w:val="nn-NO"/>
        </w:rPr>
        <w:t>Skage</w:t>
      </w:r>
      <w:r w:rsidR="00A52F6A">
        <w:rPr>
          <w:lang w:val="nn-NO"/>
        </w:rPr>
        <w:t>r</w:t>
      </w:r>
      <w:r w:rsidR="003F4DA3">
        <w:rPr>
          <w:lang w:val="nn-NO"/>
        </w:rPr>
        <w:t xml:space="preserve">rak. </w:t>
      </w:r>
      <w:r w:rsidR="00A55B07">
        <w:rPr>
          <w:lang w:val="nn-NO"/>
        </w:rPr>
        <w:t xml:space="preserve">Morgonferja frå Kristiansand til Hirtshals </w:t>
      </w:r>
      <w:r w:rsidR="000F3AD3">
        <w:rPr>
          <w:lang w:val="nn-NO"/>
        </w:rPr>
        <w:t xml:space="preserve">1. februar vart kansellert, som medførte at me </w:t>
      </w:r>
      <w:r w:rsidR="004C0A6F">
        <w:rPr>
          <w:lang w:val="nn-NO"/>
        </w:rPr>
        <w:t xml:space="preserve">kom av garde </w:t>
      </w:r>
      <w:r w:rsidR="000F3AD3">
        <w:rPr>
          <w:lang w:val="nn-NO"/>
        </w:rPr>
        <w:t>til Danmark først om ettermiddagen</w:t>
      </w:r>
      <w:r w:rsidR="00E46BE8">
        <w:rPr>
          <w:lang w:val="nn-NO"/>
        </w:rPr>
        <w:t>/kvelden</w:t>
      </w:r>
      <w:r w:rsidR="000F3AD3">
        <w:rPr>
          <w:lang w:val="nn-NO"/>
        </w:rPr>
        <w:t xml:space="preserve">. </w:t>
      </w:r>
      <w:r w:rsidR="000B5C04">
        <w:rPr>
          <w:lang w:val="nn-NO"/>
        </w:rPr>
        <w:t xml:space="preserve">På same viset vart </w:t>
      </w:r>
      <w:r w:rsidR="0041192C">
        <w:rPr>
          <w:lang w:val="nn-NO"/>
        </w:rPr>
        <w:t>ferjeturen</w:t>
      </w:r>
      <w:r w:rsidR="000B5C04">
        <w:rPr>
          <w:lang w:val="nn-NO"/>
        </w:rPr>
        <w:t xml:space="preserve"> tilbake om kvelden den andre dagen kansellert, slik at me fekk ei ekstra overnatting i Danmark. </w:t>
      </w:r>
      <w:r w:rsidR="000F4081">
        <w:rPr>
          <w:lang w:val="nn-NO"/>
        </w:rPr>
        <w:t>Me kom tilbake til Kristiansand først den tredje dagen (</w:t>
      </w:r>
      <w:r w:rsidR="009C073B">
        <w:rPr>
          <w:lang w:val="nn-NO"/>
        </w:rPr>
        <w:t xml:space="preserve">3. februar), ved hjelp av ei ferje som gjekk til Larvik. </w:t>
      </w:r>
      <w:r w:rsidR="004209AD">
        <w:rPr>
          <w:lang w:val="nn-NO"/>
        </w:rPr>
        <w:t xml:space="preserve">Reiseutfordringane medførde at me måtte </w:t>
      </w:r>
      <w:r w:rsidR="00C65073">
        <w:rPr>
          <w:lang w:val="nn-NO"/>
        </w:rPr>
        <w:t xml:space="preserve">leggja om opplegget den første dagen. </w:t>
      </w:r>
      <w:r w:rsidR="002B75FE">
        <w:rPr>
          <w:lang w:val="nn-NO"/>
        </w:rPr>
        <w:t>Med på turen hadde me</w:t>
      </w:r>
      <w:r w:rsidR="009820BF">
        <w:rPr>
          <w:lang w:val="nn-NO"/>
        </w:rPr>
        <w:t xml:space="preserve"> </w:t>
      </w:r>
      <w:r w:rsidR="002B75FE">
        <w:rPr>
          <w:lang w:val="nn-NO"/>
        </w:rPr>
        <w:t xml:space="preserve">òg </w:t>
      </w:r>
      <w:r w:rsidR="009820BF">
        <w:rPr>
          <w:lang w:val="nn-NO"/>
        </w:rPr>
        <w:t xml:space="preserve">seks internasjonale studentar frå masterstudiet i global journalistikk ved NLA Høgskolen. </w:t>
      </w:r>
    </w:p>
    <w:p w14:paraId="5F568330" w14:textId="77777777" w:rsidR="009820BF" w:rsidRDefault="009820BF">
      <w:pPr>
        <w:rPr>
          <w:lang w:val="nn-NO"/>
        </w:rPr>
      </w:pPr>
    </w:p>
    <w:p w14:paraId="309B7D8A" w14:textId="77777777" w:rsidR="00D93164" w:rsidRDefault="00D93164">
      <w:pPr>
        <w:rPr>
          <w:lang w:val="nn-NO"/>
        </w:rPr>
      </w:pPr>
    </w:p>
    <w:p w14:paraId="65F23DEE" w14:textId="7894684F" w:rsidR="009820BF" w:rsidRPr="009820BF" w:rsidRDefault="009820BF">
      <w:pPr>
        <w:rPr>
          <w:b/>
          <w:bCs/>
          <w:u w:val="single"/>
          <w:lang w:val="nn-NO"/>
        </w:rPr>
      </w:pPr>
      <w:r w:rsidRPr="009820BF">
        <w:rPr>
          <w:b/>
          <w:bCs/>
          <w:u w:val="single"/>
          <w:lang w:val="nn-NO"/>
        </w:rPr>
        <w:t>Dag 1</w:t>
      </w:r>
    </w:p>
    <w:p w14:paraId="46235984" w14:textId="77777777" w:rsidR="00934F70" w:rsidRDefault="00934F70">
      <w:pPr>
        <w:rPr>
          <w:lang w:val="nn-NO"/>
        </w:rPr>
      </w:pPr>
    </w:p>
    <w:p w14:paraId="34FCD561" w14:textId="77777777" w:rsidR="00934F70" w:rsidRPr="00934F70" w:rsidRDefault="00F55893">
      <w:pPr>
        <w:rPr>
          <w:u w:val="single"/>
          <w:lang w:val="nn-NO"/>
        </w:rPr>
      </w:pPr>
      <w:r w:rsidRPr="00934F70">
        <w:rPr>
          <w:u w:val="single"/>
          <w:lang w:val="nn-NO"/>
        </w:rPr>
        <w:t xml:space="preserve">Besøk på </w:t>
      </w:r>
      <w:proofErr w:type="spellStart"/>
      <w:r w:rsidRPr="00934F70">
        <w:rPr>
          <w:u w:val="single"/>
          <w:lang w:val="nn-NO"/>
        </w:rPr>
        <w:t>Constructive</w:t>
      </w:r>
      <w:proofErr w:type="spellEnd"/>
      <w:r w:rsidRPr="00934F70">
        <w:rPr>
          <w:u w:val="single"/>
          <w:lang w:val="nn-NO"/>
        </w:rPr>
        <w:t xml:space="preserve"> Institute (</w:t>
      </w:r>
      <w:proofErr w:type="spellStart"/>
      <w:r w:rsidRPr="00934F70">
        <w:rPr>
          <w:u w:val="single"/>
          <w:lang w:val="nn-NO"/>
        </w:rPr>
        <w:t>institut</w:t>
      </w:r>
      <w:proofErr w:type="spellEnd"/>
      <w:r w:rsidRPr="00934F70">
        <w:rPr>
          <w:u w:val="single"/>
          <w:lang w:val="nn-NO"/>
        </w:rPr>
        <w:t xml:space="preserve"> for konstruktiv </w:t>
      </w:r>
      <w:proofErr w:type="spellStart"/>
      <w:r w:rsidRPr="00934F70">
        <w:rPr>
          <w:u w:val="single"/>
          <w:lang w:val="nn-NO"/>
        </w:rPr>
        <w:t>journalistik</w:t>
      </w:r>
      <w:proofErr w:type="spellEnd"/>
      <w:r w:rsidRPr="00934F70">
        <w:rPr>
          <w:u w:val="single"/>
          <w:lang w:val="nn-NO"/>
        </w:rPr>
        <w:t xml:space="preserve">): </w:t>
      </w:r>
    </w:p>
    <w:p w14:paraId="746A0226" w14:textId="3291739C" w:rsidR="009820BF" w:rsidRDefault="009B7241">
      <w:pPr>
        <w:rPr>
          <w:lang w:val="nn-NO"/>
        </w:rPr>
      </w:pPr>
      <w:r w:rsidRPr="00587F5A">
        <w:rPr>
          <w:lang w:val="nn-NO"/>
        </w:rPr>
        <w:t xml:space="preserve">Det fysiske besøket </w:t>
      </w:r>
      <w:r w:rsidR="00C17C48" w:rsidRPr="00587F5A">
        <w:rPr>
          <w:lang w:val="nn-NO"/>
        </w:rPr>
        <w:t xml:space="preserve">måtte avlysast på grunn av </w:t>
      </w:r>
      <w:r w:rsidR="00934F70">
        <w:rPr>
          <w:lang w:val="nn-NO"/>
        </w:rPr>
        <w:t xml:space="preserve">båten </w:t>
      </w:r>
      <w:r w:rsidR="00587F5A" w:rsidRPr="00587F5A">
        <w:rPr>
          <w:lang w:val="nn-NO"/>
        </w:rPr>
        <w:t>som var åtte t</w:t>
      </w:r>
      <w:r w:rsidR="00587F5A">
        <w:rPr>
          <w:lang w:val="nn-NO"/>
        </w:rPr>
        <w:t xml:space="preserve">imar forseinka. </w:t>
      </w:r>
      <w:r w:rsidR="00B73871">
        <w:rPr>
          <w:lang w:val="nn-NO"/>
        </w:rPr>
        <w:t xml:space="preserve">I staden stilte </w:t>
      </w:r>
      <w:r w:rsidR="006A07E0">
        <w:rPr>
          <w:lang w:val="nn-NO"/>
        </w:rPr>
        <w:t xml:space="preserve">Orla </w:t>
      </w:r>
      <w:r w:rsidR="00CE62CF">
        <w:rPr>
          <w:lang w:val="nn-NO"/>
        </w:rPr>
        <w:t xml:space="preserve">Borg </w:t>
      </w:r>
      <w:r w:rsidR="00C60752">
        <w:rPr>
          <w:lang w:val="nn-NO"/>
        </w:rPr>
        <w:t xml:space="preserve">frå </w:t>
      </w:r>
      <w:proofErr w:type="spellStart"/>
      <w:r w:rsidR="00C60752">
        <w:rPr>
          <w:lang w:val="nn-NO"/>
        </w:rPr>
        <w:t>Constructive</w:t>
      </w:r>
      <w:proofErr w:type="spellEnd"/>
      <w:r w:rsidR="00C60752">
        <w:rPr>
          <w:lang w:val="nn-NO"/>
        </w:rPr>
        <w:t xml:space="preserve"> Institute </w:t>
      </w:r>
      <w:r w:rsidR="00CE62CF">
        <w:rPr>
          <w:lang w:val="nn-NO"/>
        </w:rPr>
        <w:t xml:space="preserve">velvillig opp </w:t>
      </w:r>
      <w:r w:rsidR="00C60752">
        <w:rPr>
          <w:lang w:val="nn-NO"/>
        </w:rPr>
        <w:t xml:space="preserve">og gav oss ei digitalførelesing som me kunne følgja frå Kristiansand. </w:t>
      </w:r>
      <w:r w:rsidR="00B1295A">
        <w:rPr>
          <w:lang w:val="nn-NO"/>
        </w:rPr>
        <w:t xml:space="preserve">Borg fortalde om bakgrunnen for </w:t>
      </w:r>
      <w:proofErr w:type="spellStart"/>
      <w:r w:rsidR="00B1295A">
        <w:rPr>
          <w:lang w:val="nn-NO"/>
        </w:rPr>
        <w:t>Constructive</w:t>
      </w:r>
      <w:proofErr w:type="spellEnd"/>
      <w:r w:rsidR="00B1295A">
        <w:rPr>
          <w:lang w:val="nn-NO"/>
        </w:rPr>
        <w:t xml:space="preserve"> Institute, om dei journalistiske utfordringane med nyhende som gjev publikum eit skeivt bilete av korleis verda er skrudd saman, osb. </w:t>
      </w:r>
      <w:r w:rsidR="00BF2C4A">
        <w:rPr>
          <w:lang w:val="nn-NO"/>
        </w:rPr>
        <w:t xml:space="preserve">Filosofien ved </w:t>
      </w:r>
      <w:proofErr w:type="spellStart"/>
      <w:r w:rsidR="00BF2C4A">
        <w:rPr>
          <w:lang w:val="nn-NO"/>
        </w:rPr>
        <w:t>Constructive</w:t>
      </w:r>
      <w:proofErr w:type="spellEnd"/>
      <w:r w:rsidR="00BF2C4A">
        <w:rPr>
          <w:lang w:val="nn-NO"/>
        </w:rPr>
        <w:t xml:space="preserve"> Institute rører ved sentrale problemstillingar innanfor </w:t>
      </w:r>
      <w:r w:rsidR="001A27C7">
        <w:rPr>
          <w:lang w:val="nn-NO"/>
        </w:rPr>
        <w:t xml:space="preserve">vår tids </w:t>
      </w:r>
      <w:r w:rsidR="00BF2C4A">
        <w:rPr>
          <w:lang w:val="nn-NO"/>
        </w:rPr>
        <w:t>journalistikk</w:t>
      </w:r>
      <w:r w:rsidR="001A27C7">
        <w:rPr>
          <w:lang w:val="nn-NO"/>
        </w:rPr>
        <w:t xml:space="preserve">, og </w:t>
      </w:r>
      <w:r w:rsidR="004E4F8A">
        <w:rPr>
          <w:lang w:val="nn-NO"/>
        </w:rPr>
        <w:t xml:space="preserve">er </w:t>
      </w:r>
      <w:r w:rsidR="00D76DBF">
        <w:rPr>
          <w:lang w:val="nn-NO"/>
        </w:rPr>
        <w:t xml:space="preserve">eit svært </w:t>
      </w:r>
      <w:r w:rsidR="00D64556">
        <w:rPr>
          <w:lang w:val="nn-NO"/>
        </w:rPr>
        <w:t xml:space="preserve">nyttig innspel til vår eiga undervisning. </w:t>
      </w:r>
      <w:r w:rsidR="00E764D6">
        <w:rPr>
          <w:lang w:val="nn-NO"/>
        </w:rPr>
        <w:t xml:space="preserve">NLA Høgskolen har to studentar som har gjort eller er i ferd med å gjera masterprosjekt i konstruktiv journalistikk. </w:t>
      </w:r>
    </w:p>
    <w:p w14:paraId="3925859A" w14:textId="77777777" w:rsidR="00E764D6" w:rsidRDefault="00E764D6">
      <w:pPr>
        <w:rPr>
          <w:lang w:val="nn-NO"/>
        </w:rPr>
      </w:pPr>
    </w:p>
    <w:p w14:paraId="5AF149D1" w14:textId="2D01233A" w:rsidR="00432E4E" w:rsidRPr="00432E4E" w:rsidRDefault="002A56CA">
      <w:pPr>
        <w:rPr>
          <w:u w:val="single"/>
          <w:lang w:val="nn-NO"/>
        </w:rPr>
      </w:pPr>
      <w:r w:rsidRPr="00432E4E">
        <w:rPr>
          <w:u w:val="single"/>
          <w:lang w:val="nn-NO"/>
        </w:rPr>
        <w:t>Førelesing om striden rundt Muhammed-karikaturane (Jyllands-Posten</w:t>
      </w:r>
      <w:r w:rsidR="009C28AD">
        <w:rPr>
          <w:u w:val="single"/>
          <w:lang w:val="nn-NO"/>
        </w:rPr>
        <w:t xml:space="preserve"> 2005</w:t>
      </w:r>
      <w:r w:rsidRPr="00432E4E">
        <w:rPr>
          <w:u w:val="single"/>
          <w:lang w:val="nn-NO"/>
        </w:rPr>
        <w:t xml:space="preserve">): </w:t>
      </w:r>
    </w:p>
    <w:p w14:paraId="06C30EDA" w14:textId="132115CF" w:rsidR="00432E4E" w:rsidRDefault="00432E4E">
      <w:pPr>
        <w:rPr>
          <w:lang w:val="nn-NO"/>
        </w:rPr>
      </w:pPr>
      <w:r>
        <w:rPr>
          <w:lang w:val="nn-NO"/>
        </w:rPr>
        <w:t xml:space="preserve">Også denne posten måtte skje før avreise i Kristiansand. </w:t>
      </w:r>
      <w:r w:rsidR="001C31D5">
        <w:rPr>
          <w:lang w:val="nn-NO"/>
        </w:rPr>
        <w:t xml:space="preserve">Terje Skjerdal heldt førelesinga. </w:t>
      </w:r>
    </w:p>
    <w:p w14:paraId="12E75E21" w14:textId="77777777" w:rsidR="001C31D5" w:rsidRDefault="001C31D5">
      <w:pPr>
        <w:rPr>
          <w:lang w:val="nn-NO"/>
        </w:rPr>
      </w:pPr>
    </w:p>
    <w:p w14:paraId="33E18D55" w14:textId="77777777" w:rsidR="00D93164" w:rsidRDefault="00D93164">
      <w:pPr>
        <w:rPr>
          <w:lang w:val="nn-NO"/>
        </w:rPr>
      </w:pPr>
    </w:p>
    <w:p w14:paraId="57E9735A" w14:textId="0E704F04" w:rsidR="001C31D5" w:rsidRPr="0083645D" w:rsidRDefault="0083645D">
      <w:pPr>
        <w:rPr>
          <w:b/>
          <w:bCs/>
          <w:u w:val="single"/>
          <w:lang w:val="nn-NO"/>
        </w:rPr>
      </w:pPr>
      <w:r w:rsidRPr="0083645D">
        <w:rPr>
          <w:b/>
          <w:bCs/>
          <w:u w:val="single"/>
          <w:lang w:val="nn-NO"/>
        </w:rPr>
        <w:t>Dag 2</w:t>
      </w:r>
    </w:p>
    <w:p w14:paraId="17C016CD" w14:textId="77777777" w:rsidR="0083645D" w:rsidRDefault="0083645D">
      <w:pPr>
        <w:rPr>
          <w:lang w:val="nn-NO"/>
        </w:rPr>
      </w:pPr>
    </w:p>
    <w:p w14:paraId="4F9FD624" w14:textId="74538E56" w:rsidR="0083645D" w:rsidRPr="007E3024" w:rsidRDefault="00D93164">
      <w:pPr>
        <w:rPr>
          <w:u w:val="single"/>
          <w:lang w:val="nn-NO"/>
        </w:rPr>
      </w:pPr>
      <w:r w:rsidRPr="007E3024">
        <w:rPr>
          <w:u w:val="single"/>
          <w:lang w:val="nn-NO"/>
        </w:rPr>
        <w:t xml:space="preserve">Besøk </w:t>
      </w:r>
      <w:r w:rsidR="007E3024">
        <w:rPr>
          <w:u w:val="single"/>
          <w:lang w:val="nn-NO"/>
        </w:rPr>
        <w:t xml:space="preserve">i </w:t>
      </w:r>
      <w:r w:rsidR="007E3024" w:rsidRPr="007E3024">
        <w:rPr>
          <w:u w:val="single"/>
          <w:lang w:val="nn-NO"/>
        </w:rPr>
        <w:t xml:space="preserve">TV2 </w:t>
      </w:r>
      <w:proofErr w:type="spellStart"/>
      <w:r w:rsidR="007E3024" w:rsidRPr="007E3024">
        <w:rPr>
          <w:u w:val="single"/>
          <w:lang w:val="nn-NO"/>
        </w:rPr>
        <w:t>Øst</w:t>
      </w:r>
      <w:r w:rsidR="00F53A1D">
        <w:rPr>
          <w:u w:val="single"/>
          <w:lang w:val="nn-NO"/>
        </w:rPr>
        <w:t>j</w:t>
      </w:r>
      <w:r w:rsidR="007E3024" w:rsidRPr="007E3024">
        <w:rPr>
          <w:u w:val="single"/>
          <w:lang w:val="nn-NO"/>
        </w:rPr>
        <w:t>ylland</w:t>
      </w:r>
      <w:proofErr w:type="spellEnd"/>
      <w:r w:rsidR="007E3024" w:rsidRPr="007E3024">
        <w:rPr>
          <w:u w:val="single"/>
          <w:lang w:val="nn-NO"/>
        </w:rPr>
        <w:t xml:space="preserve">: </w:t>
      </w:r>
    </w:p>
    <w:p w14:paraId="0BCDA572" w14:textId="6B860E4E" w:rsidR="007E3024" w:rsidRDefault="002F7CF1">
      <w:pPr>
        <w:rPr>
          <w:lang w:val="nn-NO"/>
        </w:rPr>
      </w:pPr>
      <w:r>
        <w:rPr>
          <w:lang w:val="nn-NO"/>
        </w:rPr>
        <w:t xml:space="preserve">Eit svært interessant besøk med omvising av </w:t>
      </w:r>
      <w:r w:rsidR="00002675">
        <w:rPr>
          <w:lang w:val="nn-NO"/>
        </w:rPr>
        <w:t xml:space="preserve">journalist </w:t>
      </w:r>
      <w:r w:rsidR="00081B8C" w:rsidRPr="00081B8C">
        <w:rPr>
          <w:lang w:val="nn-NO"/>
        </w:rPr>
        <w:t>Thomas Gam Nielsen</w:t>
      </w:r>
      <w:r w:rsidR="00081B8C">
        <w:rPr>
          <w:lang w:val="nn-NO"/>
        </w:rPr>
        <w:t xml:space="preserve">. </w:t>
      </w:r>
      <w:r w:rsidR="00FD4BA4">
        <w:rPr>
          <w:lang w:val="nn-NO"/>
        </w:rPr>
        <w:t xml:space="preserve">TV 2 </w:t>
      </w:r>
      <w:proofErr w:type="spellStart"/>
      <w:r w:rsidR="00FD4BA4">
        <w:rPr>
          <w:lang w:val="nn-NO"/>
        </w:rPr>
        <w:t>Øst</w:t>
      </w:r>
      <w:r w:rsidR="00F53A1D">
        <w:rPr>
          <w:lang w:val="nn-NO"/>
        </w:rPr>
        <w:t>j</w:t>
      </w:r>
      <w:r w:rsidR="00FD4BA4">
        <w:rPr>
          <w:lang w:val="nn-NO"/>
        </w:rPr>
        <w:t>ylland</w:t>
      </w:r>
      <w:proofErr w:type="spellEnd"/>
      <w:r w:rsidR="00FD4BA4">
        <w:rPr>
          <w:lang w:val="nn-NO"/>
        </w:rPr>
        <w:t xml:space="preserve"> </w:t>
      </w:r>
      <w:proofErr w:type="spellStart"/>
      <w:r w:rsidR="00654E53">
        <w:rPr>
          <w:lang w:val="nn-NO"/>
        </w:rPr>
        <w:t>tilhøyrer</w:t>
      </w:r>
      <w:proofErr w:type="spellEnd"/>
      <w:r w:rsidR="00654E53">
        <w:rPr>
          <w:lang w:val="nn-NO"/>
        </w:rPr>
        <w:t xml:space="preserve"> </w:t>
      </w:r>
      <w:r w:rsidR="00FD4BA4">
        <w:rPr>
          <w:lang w:val="nn-NO"/>
        </w:rPr>
        <w:t xml:space="preserve">ikkje </w:t>
      </w:r>
      <w:r w:rsidR="005E3CED">
        <w:rPr>
          <w:lang w:val="nn-NO"/>
        </w:rPr>
        <w:t>det kommersielle selskapet TV2, men er ein del av allmennkringkastings</w:t>
      </w:r>
      <w:r w:rsidR="00111F4A">
        <w:rPr>
          <w:lang w:val="nn-NO"/>
        </w:rPr>
        <w:t xml:space="preserve">tilbodet i Danmark med finansiering direkte over statsbudsjettet (utan reklame). </w:t>
      </w:r>
      <w:r w:rsidR="00327C3D">
        <w:rPr>
          <w:lang w:val="nn-NO"/>
        </w:rPr>
        <w:t xml:space="preserve">Altså om lag som </w:t>
      </w:r>
      <w:r w:rsidR="001B3079">
        <w:rPr>
          <w:lang w:val="nn-NO"/>
        </w:rPr>
        <w:t xml:space="preserve">distriktsdivisjonane til NRK. </w:t>
      </w:r>
      <w:r w:rsidR="001F683B">
        <w:rPr>
          <w:lang w:val="nn-NO"/>
        </w:rPr>
        <w:t xml:space="preserve">Besøket gav oss eit nyttig innblikk i korleis ein dansk lokalkringkastar handterer </w:t>
      </w:r>
      <w:r w:rsidR="002D55FC">
        <w:rPr>
          <w:lang w:val="nn-NO"/>
        </w:rPr>
        <w:t>nye medieutfordringar og konkurranse</w:t>
      </w:r>
      <w:r w:rsidR="0018369A">
        <w:rPr>
          <w:lang w:val="nn-NO"/>
        </w:rPr>
        <w:t xml:space="preserve">n </w:t>
      </w:r>
      <w:r w:rsidR="002D55FC">
        <w:rPr>
          <w:lang w:val="nn-NO"/>
        </w:rPr>
        <w:t>med kommersielle kanalar</w:t>
      </w:r>
      <w:r w:rsidR="0018369A">
        <w:rPr>
          <w:lang w:val="nn-NO"/>
        </w:rPr>
        <w:t xml:space="preserve"> samt DR. </w:t>
      </w:r>
    </w:p>
    <w:p w14:paraId="06D69459" w14:textId="77777777" w:rsidR="00515D31" w:rsidRDefault="00515D31">
      <w:pPr>
        <w:rPr>
          <w:lang w:val="nn-NO"/>
        </w:rPr>
      </w:pPr>
    </w:p>
    <w:p w14:paraId="067052FB" w14:textId="73E027FE" w:rsidR="00515D31" w:rsidRPr="00515D31" w:rsidRDefault="00515D31">
      <w:pPr>
        <w:rPr>
          <w:u w:val="single"/>
          <w:lang w:val="nn-NO"/>
        </w:rPr>
      </w:pPr>
      <w:r w:rsidRPr="00515D31">
        <w:rPr>
          <w:u w:val="single"/>
          <w:lang w:val="nn-NO"/>
        </w:rPr>
        <w:t>Besøk på DMJX</w:t>
      </w:r>
      <w:r>
        <w:rPr>
          <w:u w:val="single"/>
          <w:lang w:val="nn-NO"/>
        </w:rPr>
        <w:t xml:space="preserve"> med førelesing</w:t>
      </w:r>
      <w:r w:rsidRPr="00515D31">
        <w:rPr>
          <w:u w:val="single"/>
          <w:lang w:val="nn-NO"/>
        </w:rPr>
        <w:t xml:space="preserve">: </w:t>
      </w:r>
    </w:p>
    <w:p w14:paraId="577EAF96" w14:textId="5758A3E7" w:rsidR="00515D31" w:rsidRDefault="00B11745">
      <w:pPr>
        <w:rPr>
          <w:lang w:val="nn-NO"/>
        </w:rPr>
      </w:pPr>
      <w:r>
        <w:rPr>
          <w:lang w:val="nn-NO"/>
        </w:rPr>
        <w:t xml:space="preserve">Asbjørn </w:t>
      </w:r>
      <w:r w:rsidR="006F18D3">
        <w:rPr>
          <w:lang w:val="nn-NO"/>
        </w:rPr>
        <w:t xml:space="preserve">Jørgensen </w:t>
      </w:r>
      <w:r w:rsidR="00C96770">
        <w:rPr>
          <w:lang w:val="nn-NO"/>
        </w:rPr>
        <w:t xml:space="preserve">tok oss imot og gav ei innføring i den danske mediesituasjonen. </w:t>
      </w:r>
      <w:r w:rsidR="00E729E3">
        <w:rPr>
          <w:lang w:val="nn-NO"/>
        </w:rPr>
        <w:t xml:space="preserve">Me drøfta òg utfordringane innanfor journalistutdanning. </w:t>
      </w:r>
      <w:r w:rsidR="00645EBE">
        <w:rPr>
          <w:lang w:val="nn-NO"/>
        </w:rPr>
        <w:t>I motsetnad til i Noreg har søkjartala til journalistutdanning</w:t>
      </w:r>
      <w:r w:rsidR="002170D0">
        <w:rPr>
          <w:lang w:val="nn-NO"/>
        </w:rPr>
        <w:t xml:space="preserve">a </w:t>
      </w:r>
      <w:r w:rsidR="00645EBE">
        <w:rPr>
          <w:lang w:val="nn-NO"/>
        </w:rPr>
        <w:t xml:space="preserve">halde seg jamt stabilt i mange år. </w:t>
      </w:r>
      <w:r w:rsidR="00A160C9">
        <w:rPr>
          <w:lang w:val="nn-NO"/>
        </w:rPr>
        <w:t>Utdanninga er stadig fireårig</w:t>
      </w:r>
      <w:r w:rsidR="002170D0">
        <w:rPr>
          <w:lang w:val="nn-NO"/>
        </w:rPr>
        <w:t xml:space="preserve"> </w:t>
      </w:r>
      <w:r w:rsidR="00A160C9">
        <w:rPr>
          <w:lang w:val="nn-NO"/>
        </w:rPr>
        <w:t xml:space="preserve">med om lag halvtanna år redaksjonspraksis. </w:t>
      </w:r>
      <w:r w:rsidR="00517917">
        <w:rPr>
          <w:lang w:val="nn-NO"/>
        </w:rPr>
        <w:t xml:space="preserve">Me samtalte òg om moglegheitene for </w:t>
      </w:r>
      <w:r w:rsidR="002E4F54">
        <w:rPr>
          <w:lang w:val="nn-NO"/>
        </w:rPr>
        <w:t xml:space="preserve">eit møtepunkt mellom </w:t>
      </w:r>
      <w:r w:rsidR="00503C22">
        <w:rPr>
          <w:lang w:val="nn-NO"/>
        </w:rPr>
        <w:t xml:space="preserve">vår </w:t>
      </w:r>
      <w:r w:rsidR="00503C22">
        <w:rPr>
          <w:lang w:val="nn-NO"/>
        </w:rPr>
        <w:lastRenderedPageBreak/>
        <w:t xml:space="preserve">eigne internasjonale masterstudentar ved NLA og </w:t>
      </w:r>
      <w:r w:rsidR="00E3006F">
        <w:rPr>
          <w:lang w:val="nn-NO"/>
        </w:rPr>
        <w:t>dei internasjonale masterstudentane i Århus (eit program i samarbeid mellom DMJX og universitetet)</w:t>
      </w:r>
      <w:r w:rsidR="007C5B06">
        <w:rPr>
          <w:lang w:val="nn-NO"/>
        </w:rPr>
        <w:t xml:space="preserve">. </w:t>
      </w:r>
    </w:p>
    <w:p w14:paraId="5AFE0619" w14:textId="77777777" w:rsidR="007C5B06" w:rsidRDefault="007C5B06">
      <w:pPr>
        <w:rPr>
          <w:lang w:val="nn-NO"/>
        </w:rPr>
      </w:pPr>
    </w:p>
    <w:p w14:paraId="4B6DBBA9" w14:textId="1454C35F" w:rsidR="00102665" w:rsidRPr="00102665" w:rsidRDefault="00102665">
      <w:pPr>
        <w:rPr>
          <w:u w:val="single"/>
        </w:rPr>
      </w:pPr>
      <w:r w:rsidRPr="00102665">
        <w:rPr>
          <w:u w:val="single"/>
        </w:rPr>
        <w:t xml:space="preserve">Besøk i Den gamle by: </w:t>
      </w:r>
    </w:p>
    <w:p w14:paraId="61036B3A" w14:textId="4AF9834C" w:rsidR="007C5B06" w:rsidRPr="0077108E" w:rsidRDefault="0077108E">
      <w:pPr>
        <w:rPr>
          <w:lang w:val="nn-NO"/>
        </w:rPr>
      </w:pPr>
      <w:r w:rsidRPr="0077108E">
        <w:rPr>
          <w:lang w:val="nn-NO"/>
        </w:rPr>
        <w:t xml:space="preserve">Eit strålande </w:t>
      </w:r>
      <w:proofErr w:type="spellStart"/>
      <w:r w:rsidRPr="0077108E">
        <w:rPr>
          <w:lang w:val="nn-NO"/>
        </w:rPr>
        <w:t>utandørsmuseum</w:t>
      </w:r>
      <w:proofErr w:type="spellEnd"/>
      <w:r w:rsidRPr="0077108E">
        <w:rPr>
          <w:lang w:val="nn-NO"/>
        </w:rPr>
        <w:t xml:space="preserve"> som </w:t>
      </w:r>
      <w:r w:rsidR="0089271C">
        <w:rPr>
          <w:lang w:val="nn-NO"/>
        </w:rPr>
        <w:t xml:space="preserve">gav </w:t>
      </w:r>
      <w:r>
        <w:rPr>
          <w:lang w:val="nn-NO"/>
        </w:rPr>
        <w:t xml:space="preserve">eit verdfullt innblikk i dansk historie, spesielt for dei internasjonale studentane som </w:t>
      </w:r>
      <w:r w:rsidR="006B0035">
        <w:rPr>
          <w:lang w:val="nn-NO"/>
        </w:rPr>
        <w:t>var med på turen</w:t>
      </w:r>
      <w:r>
        <w:rPr>
          <w:lang w:val="nn-NO"/>
        </w:rPr>
        <w:t xml:space="preserve">. </w:t>
      </w:r>
    </w:p>
    <w:p w14:paraId="5801842E" w14:textId="77777777" w:rsidR="0077108E" w:rsidRPr="0077108E" w:rsidRDefault="0077108E">
      <w:pPr>
        <w:rPr>
          <w:lang w:val="nn-NO"/>
        </w:rPr>
      </w:pPr>
    </w:p>
    <w:p w14:paraId="16650411" w14:textId="77777777" w:rsidR="00F9376A" w:rsidRPr="006B0035" w:rsidRDefault="00F9376A">
      <w:pPr>
        <w:rPr>
          <w:b/>
          <w:bCs/>
          <w:lang w:val="nn-NO"/>
        </w:rPr>
      </w:pPr>
    </w:p>
    <w:p w14:paraId="25EB4A60" w14:textId="2DD66ECA" w:rsidR="00B27A48" w:rsidRPr="000B704B" w:rsidRDefault="00102665">
      <w:pPr>
        <w:rPr>
          <w:b/>
          <w:bCs/>
          <w:u w:val="single"/>
          <w:lang w:val="nn-NO"/>
        </w:rPr>
      </w:pPr>
      <w:r w:rsidRPr="000B704B">
        <w:rPr>
          <w:b/>
          <w:bCs/>
          <w:u w:val="single"/>
          <w:lang w:val="nn-NO"/>
        </w:rPr>
        <w:t>Oppsummert</w:t>
      </w:r>
    </w:p>
    <w:p w14:paraId="2CB3ADED" w14:textId="12D023FF" w:rsidR="00B27A48" w:rsidRDefault="00102665">
      <w:pPr>
        <w:rPr>
          <w:lang w:val="nn-NO"/>
        </w:rPr>
      </w:pPr>
      <w:r w:rsidRPr="009C1E7C">
        <w:rPr>
          <w:lang w:val="nn-NO"/>
        </w:rPr>
        <w:t xml:space="preserve">Besøket i Århus </w:t>
      </w:r>
      <w:proofErr w:type="spellStart"/>
      <w:r w:rsidR="009D3676" w:rsidRPr="009C1E7C">
        <w:rPr>
          <w:lang w:val="nn-NO"/>
        </w:rPr>
        <w:t>berika</w:t>
      </w:r>
      <w:proofErr w:type="spellEnd"/>
      <w:r w:rsidR="009D3676" w:rsidRPr="009C1E7C">
        <w:rPr>
          <w:lang w:val="nn-NO"/>
        </w:rPr>
        <w:t xml:space="preserve"> oss mykje, både når det gjeld å forstå mediesituasjonen i eit nordisk naboland, og når det gjeld </w:t>
      </w:r>
      <w:r w:rsidR="009C1E7C" w:rsidRPr="009C1E7C">
        <w:rPr>
          <w:lang w:val="nn-NO"/>
        </w:rPr>
        <w:t>å få innspel til korleis gje</w:t>
      </w:r>
      <w:r w:rsidR="009C1E7C">
        <w:rPr>
          <w:lang w:val="nn-NO"/>
        </w:rPr>
        <w:t xml:space="preserve">ra vår eiga journalistutdanning </w:t>
      </w:r>
      <w:r w:rsidR="000B704B">
        <w:rPr>
          <w:lang w:val="nn-NO"/>
        </w:rPr>
        <w:t>betre</w:t>
      </w:r>
      <w:r w:rsidR="009C1E7C">
        <w:rPr>
          <w:lang w:val="nn-NO"/>
        </w:rPr>
        <w:t xml:space="preserve">. </w:t>
      </w:r>
    </w:p>
    <w:p w14:paraId="61E5D897" w14:textId="77777777" w:rsidR="009C1E7C" w:rsidRDefault="009C1E7C">
      <w:pPr>
        <w:rPr>
          <w:lang w:val="nn-NO"/>
        </w:rPr>
      </w:pPr>
    </w:p>
    <w:p w14:paraId="5DA4656C" w14:textId="77777777" w:rsidR="006B0035" w:rsidRDefault="006B0035">
      <w:pPr>
        <w:rPr>
          <w:lang w:val="nn-NO"/>
        </w:rPr>
      </w:pPr>
    </w:p>
    <w:p w14:paraId="32D2B31C" w14:textId="77777777" w:rsidR="008F0EF7" w:rsidRDefault="008F0EF7">
      <w:pPr>
        <w:rPr>
          <w:lang w:val="nn-NO"/>
        </w:rPr>
      </w:pPr>
    </w:p>
    <w:p w14:paraId="1FA000CB" w14:textId="77777777" w:rsidR="00342B8E" w:rsidRDefault="00342B8E">
      <w:pPr>
        <w:rPr>
          <w:lang w:val="nn-NO"/>
        </w:rPr>
      </w:pPr>
    </w:p>
    <w:p w14:paraId="584F58F8" w14:textId="5680882B" w:rsidR="00342B8E" w:rsidRDefault="00342B8E">
      <w:pPr>
        <w:rPr>
          <w:lang w:val="nn-NO"/>
        </w:rPr>
      </w:pPr>
      <w:r>
        <w:rPr>
          <w:noProof/>
        </w:rPr>
        <w:drawing>
          <wp:inline distT="0" distB="0" distL="0" distR="0" wp14:anchorId="33237913" wp14:editId="40361161">
            <wp:extent cx="5760720" cy="4469765"/>
            <wp:effectExtent l="0" t="0" r="0" b="6985"/>
            <wp:docPr id="2145926241" name="Bilete 2" descr="Eit bilete som inneheld klede, person, bygning, jakke&#10;&#10;Automatisk generert skild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926241" name="Bilete 2" descr="Eit bilete som inneheld klede, person, bygning, jakke&#10;&#10;Automatisk generert skild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B2726" w14:textId="361ED3FF" w:rsidR="00342B8E" w:rsidRPr="00342B8E" w:rsidRDefault="00342B8E">
      <w:pPr>
        <w:rPr>
          <w:i/>
          <w:lang w:val="nn-NO"/>
        </w:rPr>
      </w:pPr>
      <w:r w:rsidRPr="00342B8E">
        <w:rPr>
          <w:i/>
          <w:lang w:val="nn-NO"/>
        </w:rPr>
        <w:t xml:space="preserve">Utanfor </w:t>
      </w:r>
      <w:r w:rsidR="00D0442D">
        <w:rPr>
          <w:i/>
          <w:lang w:val="nn-NO"/>
        </w:rPr>
        <w:t xml:space="preserve">dei nye lokala til </w:t>
      </w:r>
      <w:r w:rsidRPr="00342B8E">
        <w:rPr>
          <w:i/>
          <w:lang w:val="nn-NO"/>
        </w:rPr>
        <w:t xml:space="preserve">DMJX. </w:t>
      </w:r>
    </w:p>
    <w:p w14:paraId="76428CB7" w14:textId="77777777" w:rsidR="009C1E7C" w:rsidRDefault="009C1E7C">
      <w:pPr>
        <w:rPr>
          <w:lang w:val="nn-NO"/>
        </w:rPr>
      </w:pPr>
    </w:p>
    <w:p w14:paraId="0310B1D9" w14:textId="77777777" w:rsidR="00342B8E" w:rsidRDefault="00342B8E">
      <w:pPr>
        <w:rPr>
          <w:lang w:val="nn-NO"/>
        </w:rPr>
      </w:pPr>
    </w:p>
    <w:p w14:paraId="596792AA" w14:textId="0178FD9C" w:rsidR="00F9376A" w:rsidRDefault="00745495">
      <w:pPr>
        <w:rPr>
          <w:lang w:val="nn-NO"/>
        </w:rPr>
      </w:pPr>
      <w:r>
        <w:rPr>
          <w:noProof/>
        </w:rPr>
        <w:lastRenderedPageBreak/>
        <w:drawing>
          <wp:inline distT="0" distB="0" distL="0" distR="0" wp14:anchorId="1BD26788" wp14:editId="758622CA">
            <wp:extent cx="5760720" cy="3830955"/>
            <wp:effectExtent l="0" t="0" r="0" b="0"/>
            <wp:docPr id="314488900" name="Bilete 1" descr="Eit bilete som inneheld innandørs, klede, person, fottøy&#10;&#10;Automatisk generert skild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88900" name="Bilete 1" descr="Eit bilete som inneheld innandørs, klede, person, fottøy&#10;&#10;Automatisk generert skild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189DB" w14:textId="0E60C2CC" w:rsidR="00745495" w:rsidRPr="008F0EF7" w:rsidRDefault="007C01F2">
      <w:pPr>
        <w:rPr>
          <w:i/>
          <w:lang w:val="nn-NO"/>
        </w:rPr>
      </w:pPr>
      <w:r w:rsidRPr="008F0EF7">
        <w:rPr>
          <w:i/>
          <w:lang w:val="nn-NO"/>
        </w:rPr>
        <w:t xml:space="preserve">Besøk i TV2 </w:t>
      </w:r>
      <w:proofErr w:type="spellStart"/>
      <w:r w:rsidRPr="008F0EF7">
        <w:rPr>
          <w:i/>
          <w:lang w:val="nn-NO"/>
        </w:rPr>
        <w:t>Østjylland</w:t>
      </w:r>
      <w:proofErr w:type="spellEnd"/>
      <w:r w:rsidRPr="008F0EF7">
        <w:rPr>
          <w:i/>
          <w:lang w:val="nn-NO"/>
        </w:rPr>
        <w:t xml:space="preserve">. </w:t>
      </w:r>
    </w:p>
    <w:p w14:paraId="603CCD47" w14:textId="77777777" w:rsidR="007C01F2" w:rsidRDefault="007C01F2">
      <w:pPr>
        <w:rPr>
          <w:lang w:val="nn-NO"/>
        </w:rPr>
      </w:pPr>
    </w:p>
    <w:p w14:paraId="41EC8C98" w14:textId="5A296EA1" w:rsidR="00745495" w:rsidRDefault="007773DD">
      <w:pPr>
        <w:rPr>
          <w:lang w:val="nn-NO"/>
        </w:rPr>
      </w:pPr>
      <w:r>
        <w:rPr>
          <w:noProof/>
        </w:rPr>
        <w:drawing>
          <wp:inline distT="0" distB="0" distL="0" distR="0" wp14:anchorId="45B229E2" wp14:editId="3B040F88">
            <wp:extent cx="5760720" cy="4139565"/>
            <wp:effectExtent l="0" t="0" r="0" b="0"/>
            <wp:docPr id="357821819" name="Bilete 3" descr="Eit bilete som inneheld klede, tekst, butikk, gate/veg&#10;&#10;Automatisk generert skild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821819" name="Bilete 3" descr="Eit bilete som inneheld klede, tekst, butikk, gate/veg&#10;&#10;Automatisk generert skild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EEDB1" w14:textId="0452EA0D" w:rsidR="007773DD" w:rsidRPr="00C4319E" w:rsidRDefault="007773DD">
      <w:pPr>
        <w:rPr>
          <w:i/>
          <w:iCs/>
          <w:lang w:val="nn-NO"/>
        </w:rPr>
      </w:pPr>
      <w:r w:rsidRPr="00C4319E">
        <w:rPr>
          <w:i/>
          <w:iCs/>
          <w:lang w:val="nn-NO"/>
        </w:rPr>
        <w:t xml:space="preserve">Den gamle by </w:t>
      </w:r>
      <w:r w:rsidR="00894C9A">
        <w:rPr>
          <w:i/>
          <w:iCs/>
          <w:lang w:val="nn-NO"/>
        </w:rPr>
        <w:t xml:space="preserve">formidlar </w:t>
      </w:r>
      <w:r w:rsidR="00C4319E" w:rsidRPr="00C4319E">
        <w:rPr>
          <w:i/>
          <w:iCs/>
          <w:lang w:val="nn-NO"/>
        </w:rPr>
        <w:t xml:space="preserve">òg kunnskap om </w:t>
      </w:r>
      <w:r w:rsidR="00894C9A">
        <w:rPr>
          <w:i/>
          <w:iCs/>
          <w:lang w:val="nn-NO"/>
        </w:rPr>
        <w:t xml:space="preserve">nær </w:t>
      </w:r>
      <w:r w:rsidR="00C4319E" w:rsidRPr="00C4319E">
        <w:rPr>
          <w:i/>
          <w:iCs/>
          <w:lang w:val="nn-NO"/>
        </w:rPr>
        <w:t xml:space="preserve">mediehistorie. </w:t>
      </w:r>
    </w:p>
    <w:sectPr w:rsidR="007773DD" w:rsidRPr="00C431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CC68" w14:textId="77777777" w:rsidR="009A7B65" w:rsidRDefault="009A7B65" w:rsidP="009A7B65">
      <w:pPr>
        <w:spacing w:line="240" w:lineRule="auto"/>
      </w:pPr>
      <w:r>
        <w:separator/>
      </w:r>
    </w:p>
  </w:endnote>
  <w:endnote w:type="continuationSeparator" w:id="0">
    <w:p w14:paraId="23AA4C7E" w14:textId="77777777" w:rsidR="009A7B65" w:rsidRDefault="009A7B65" w:rsidP="009A7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46820"/>
      <w:docPartObj>
        <w:docPartGallery w:val="Page Numbers (Bottom of Page)"/>
        <w:docPartUnique/>
      </w:docPartObj>
    </w:sdtPr>
    <w:sdtEndPr/>
    <w:sdtContent>
      <w:p w14:paraId="2BF801C8" w14:textId="2FD78943" w:rsidR="009A7B65" w:rsidRDefault="009A7B6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n-NO"/>
          </w:rPr>
          <w:t>2</w:t>
        </w:r>
        <w:r>
          <w:fldChar w:fldCharType="end"/>
        </w:r>
      </w:p>
    </w:sdtContent>
  </w:sdt>
  <w:p w14:paraId="532FD693" w14:textId="77777777" w:rsidR="009A7B65" w:rsidRDefault="009A7B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2D55" w14:textId="77777777" w:rsidR="009A7B65" w:rsidRDefault="009A7B65" w:rsidP="009A7B65">
      <w:pPr>
        <w:spacing w:line="240" w:lineRule="auto"/>
      </w:pPr>
      <w:r>
        <w:separator/>
      </w:r>
    </w:p>
  </w:footnote>
  <w:footnote w:type="continuationSeparator" w:id="0">
    <w:p w14:paraId="64E07BDE" w14:textId="77777777" w:rsidR="009A7B65" w:rsidRDefault="009A7B65" w:rsidP="009A7B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E8"/>
    <w:rsid w:val="00001BE0"/>
    <w:rsid w:val="00002675"/>
    <w:rsid w:val="00081B8C"/>
    <w:rsid w:val="000B5C04"/>
    <w:rsid w:val="000B704B"/>
    <w:rsid w:val="000F3AD3"/>
    <w:rsid w:val="000F4081"/>
    <w:rsid w:val="00102665"/>
    <w:rsid w:val="00111F4A"/>
    <w:rsid w:val="00112A6B"/>
    <w:rsid w:val="0018369A"/>
    <w:rsid w:val="00194C7B"/>
    <w:rsid w:val="001A27C7"/>
    <w:rsid w:val="001B3079"/>
    <w:rsid w:val="001C31D5"/>
    <w:rsid w:val="001F683B"/>
    <w:rsid w:val="002170D0"/>
    <w:rsid w:val="00225FED"/>
    <w:rsid w:val="002A56CA"/>
    <w:rsid w:val="002B38D2"/>
    <w:rsid w:val="002B75FE"/>
    <w:rsid w:val="002D0E77"/>
    <w:rsid w:val="002D55FC"/>
    <w:rsid w:val="002E4F54"/>
    <w:rsid w:val="002F7CF1"/>
    <w:rsid w:val="00314040"/>
    <w:rsid w:val="00327C3D"/>
    <w:rsid w:val="00342B8E"/>
    <w:rsid w:val="00394ADC"/>
    <w:rsid w:val="003A1535"/>
    <w:rsid w:val="003C4415"/>
    <w:rsid w:val="003F4DA3"/>
    <w:rsid w:val="0041192C"/>
    <w:rsid w:val="004209AD"/>
    <w:rsid w:val="00432E4E"/>
    <w:rsid w:val="004B143B"/>
    <w:rsid w:val="004C0A6F"/>
    <w:rsid w:val="004E4F8A"/>
    <w:rsid w:val="00503C22"/>
    <w:rsid w:val="00515D31"/>
    <w:rsid w:val="00517917"/>
    <w:rsid w:val="005221E8"/>
    <w:rsid w:val="00532200"/>
    <w:rsid w:val="00587F5A"/>
    <w:rsid w:val="005B27E8"/>
    <w:rsid w:val="005E3CED"/>
    <w:rsid w:val="00645EBE"/>
    <w:rsid w:val="00654E53"/>
    <w:rsid w:val="006A07E0"/>
    <w:rsid w:val="006A755B"/>
    <w:rsid w:val="006B0035"/>
    <w:rsid w:val="006F18D3"/>
    <w:rsid w:val="00745495"/>
    <w:rsid w:val="0077108E"/>
    <w:rsid w:val="007773DD"/>
    <w:rsid w:val="007C01F2"/>
    <w:rsid w:val="007C5B06"/>
    <w:rsid w:val="007E3024"/>
    <w:rsid w:val="0083645D"/>
    <w:rsid w:val="00842909"/>
    <w:rsid w:val="0089271C"/>
    <w:rsid w:val="00894C9A"/>
    <w:rsid w:val="008F0EF7"/>
    <w:rsid w:val="00934F70"/>
    <w:rsid w:val="00964C4B"/>
    <w:rsid w:val="009820BF"/>
    <w:rsid w:val="009A7B65"/>
    <w:rsid w:val="009B7241"/>
    <w:rsid w:val="009C073B"/>
    <w:rsid w:val="009C1E7C"/>
    <w:rsid w:val="009C28AD"/>
    <w:rsid w:val="009D3676"/>
    <w:rsid w:val="00A160C9"/>
    <w:rsid w:val="00A52F6A"/>
    <w:rsid w:val="00A55B07"/>
    <w:rsid w:val="00A57B14"/>
    <w:rsid w:val="00AF791B"/>
    <w:rsid w:val="00B11745"/>
    <w:rsid w:val="00B1295A"/>
    <w:rsid w:val="00B27A48"/>
    <w:rsid w:val="00B73871"/>
    <w:rsid w:val="00BB1D72"/>
    <w:rsid w:val="00BE578C"/>
    <w:rsid w:val="00BF2C4A"/>
    <w:rsid w:val="00C17C48"/>
    <w:rsid w:val="00C4319E"/>
    <w:rsid w:val="00C60752"/>
    <w:rsid w:val="00C65073"/>
    <w:rsid w:val="00C96770"/>
    <w:rsid w:val="00CE62CF"/>
    <w:rsid w:val="00D0442D"/>
    <w:rsid w:val="00D64556"/>
    <w:rsid w:val="00D76DBF"/>
    <w:rsid w:val="00D93164"/>
    <w:rsid w:val="00E130C3"/>
    <w:rsid w:val="00E3006F"/>
    <w:rsid w:val="00E46BE8"/>
    <w:rsid w:val="00E729E3"/>
    <w:rsid w:val="00E764D6"/>
    <w:rsid w:val="00F53A1D"/>
    <w:rsid w:val="00F55893"/>
    <w:rsid w:val="00F9376A"/>
    <w:rsid w:val="00FD4BA4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14D6"/>
  <w15:chartTrackingRefBased/>
  <w15:docId w15:val="{C0DA3F84-EE19-4A2C-947D-11E6A4F3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A7B6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7B65"/>
  </w:style>
  <w:style w:type="paragraph" w:styleId="Bunntekst">
    <w:name w:val="footer"/>
    <w:basedOn w:val="Normal"/>
    <w:link w:val="BunntekstTegn"/>
    <w:uiPriority w:val="99"/>
    <w:unhideWhenUsed/>
    <w:rsid w:val="009A7B6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2902</Characters>
  <Application>Microsoft Office Word</Application>
  <DocSecurity>4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Skjerdal</dc:creator>
  <cp:keywords/>
  <dc:description/>
  <cp:lastModifiedBy>Hilde Kristin Dahlstrøm</cp:lastModifiedBy>
  <cp:revision>2</cp:revision>
  <dcterms:created xsi:type="dcterms:W3CDTF">2024-06-13T13:56:00Z</dcterms:created>
  <dcterms:modified xsi:type="dcterms:W3CDTF">2024-06-13T13:56:00Z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98e6aa-f38b-493c-8d03-f8fd77103338_Enabled">
    <vt:lpwstr>true</vt:lpwstr>
  </property>
  <property fmtid="{D5CDD505-2E9C-101B-9397-08002B2CF9AE}" pid="3" name="MSIP_Label_ea98e6aa-f38b-493c-8d03-f8fd77103338_SetDate">
    <vt:lpwstr>2024-05-06T08:11:54Z</vt:lpwstr>
  </property>
  <property fmtid="{D5CDD505-2E9C-101B-9397-08002B2CF9AE}" pid="4" name="MSIP_Label_ea98e6aa-f38b-493c-8d03-f8fd77103338_Method">
    <vt:lpwstr>Privileged</vt:lpwstr>
  </property>
  <property fmtid="{D5CDD505-2E9C-101B-9397-08002B2CF9AE}" pid="5" name="MSIP_Label_ea98e6aa-f38b-493c-8d03-f8fd77103338_Name">
    <vt:lpwstr>ea98e6aa-f38b-493c-8d03-f8fd77103338</vt:lpwstr>
  </property>
  <property fmtid="{D5CDD505-2E9C-101B-9397-08002B2CF9AE}" pid="6" name="MSIP_Label_ea98e6aa-f38b-493c-8d03-f8fd77103338_SiteId">
    <vt:lpwstr>25a470a6-f991-4bb7-8e1f-964b7d699066</vt:lpwstr>
  </property>
  <property fmtid="{D5CDD505-2E9C-101B-9397-08002B2CF9AE}" pid="7" name="MSIP_Label_ea98e6aa-f38b-493c-8d03-f8fd77103338_ActionId">
    <vt:lpwstr>ead702cb-703d-489f-af41-bd128a36ac91</vt:lpwstr>
  </property>
  <property fmtid="{D5CDD505-2E9C-101B-9397-08002B2CF9AE}" pid="8" name="MSIP_Label_ea98e6aa-f38b-493c-8d03-f8fd77103338_ContentBits">
    <vt:lpwstr>0</vt:lpwstr>
  </property>
</Properties>
</file>